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3735CB5" w:rsidR="00580601" w:rsidRPr="00906062" w:rsidRDefault="00025B87" w:rsidP="7C1693B4">
      <w:pPr>
        <w:spacing w:before="300" w:after="300" w:line="240" w:lineRule="auto"/>
        <w:ind w:left="-440"/>
        <w:jc w:val="both"/>
        <w:rPr>
          <w:rFonts w:asciiTheme="majorHAnsi" w:eastAsia="Century Gothic" w:hAnsiTheme="majorHAnsi" w:cstheme="majorHAnsi"/>
          <w:b/>
          <w:bCs/>
          <w:sz w:val="24"/>
          <w:szCs w:val="24"/>
          <w:lang w:val="sv-SE"/>
        </w:rPr>
      </w:pPr>
      <w:r w:rsidRPr="00906062">
        <w:rPr>
          <w:rFonts w:asciiTheme="majorHAnsi" w:eastAsia="Century Gothic" w:hAnsiTheme="majorHAnsi" w:cstheme="majorHAnsi"/>
          <w:b/>
          <w:bCs/>
          <w:sz w:val="24"/>
          <w:szCs w:val="24"/>
          <w:lang w:val="nb"/>
        </w:rPr>
        <w:t>Muttis virtuelle dør: Premietrekning – vilkår</w:t>
      </w:r>
    </w:p>
    <w:p w14:paraId="00000003" w14:textId="6A7ADA38" w:rsidR="00580601" w:rsidRPr="00906062" w:rsidRDefault="00025B87" w:rsidP="7C1693B4">
      <w:pPr>
        <w:spacing w:before="300" w:after="300" w:line="240" w:lineRule="auto"/>
        <w:ind w:left="-440"/>
        <w:jc w:val="both"/>
        <w:rPr>
          <w:rFonts w:asciiTheme="majorHAnsi" w:eastAsia="Century Gothic" w:hAnsiTheme="majorHAnsi" w:cstheme="majorHAnsi"/>
          <w:color w:val="F79646" w:themeColor="accent6"/>
          <w:sz w:val="24"/>
          <w:szCs w:val="24"/>
          <w:lang w:val="sv-SE"/>
        </w:rPr>
      </w:pPr>
      <w:r w:rsidRPr="00906062">
        <w:rPr>
          <w:rFonts w:asciiTheme="majorHAnsi" w:eastAsia="Century Gothic" w:hAnsiTheme="majorHAnsi" w:cstheme="majorHAnsi"/>
          <w:b/>
          <w:bCs/>
          <w:sz w:val="24"/>
          <w:szCs w:val="24"/>
          <w:lang w:val="nb"/>
        </w:rPr>
        <w:t>1. DU TRENGER IKKE KJØPE NOE FOR Å VINNE.</w:t>
      </w:r>
      <w:r w:rsidRPr="00906062">
        <w:rPr>
          <w:rFonts w:asciiTheme="majorHAnsi" w:eastAsia="Century Gothic" w:hAnsiTheme="majorHAnsi" w:cstheme="majorHAnsi"/>
          <w:sz w:val="24"/>
          <w:szCs w:val="24"/>
          <w:lang w:val="nb"/>
        </w:rPr>
        <w:t xml:space="preserve"> Arrangørens (som definert under) «virtuelle dør» («premietrekningen») åpner kl. 00:01 den 01.05.23 og lukkes kl. 23:59 den 30.06.23. Alle tidspunkt i disse reglene henviser til norsk tid.</w:t>
      </w:r>
    </w:p>
    <w:p w14:paraId="00000004" w14:textId="6C98E63C"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b/>
          <w:bCs/>
          <w:sz w:val="24"/>
          <w:szCs w:val="24"/>
          <w:lang w:val="nb"/>
        </w:rPr>
        <w:t>2. DELTAKELSE:</w:t>
      </w:r>
      <w:r w:rsidRPr="00906062">
        <w:rPr>
          <w:rFonts w:asciiTheme="majorHAnsi" w:eastAsia="Century Gothic" w:hAnsiTheme="majorHAnsi" w:cstheme="majorHAnsi"/>
          <w:sz w:val="24"/>
          <w:szCs w:val="24"/>
          <w:lang w:val="nb"/>
        </w:rPr>
        <w:t xml:space="preserve"> Premietrekningen er åpen for alle personer over 18 (atten) år som er bosatt i Norge, med unntak av arrangøren, datterselskaper og tilknyttede selskaper og deres respektive ansatte, styremedlemmer, tillitsvalgte, aksjonærer, etterfølgere, stedfortredere, agenter og konsulenter (sammen benevnt «arrangørens partnere») og nære familiemedlemmer av arrangørens partnere og personer som bor i deres husholdninger. Premietrekningen skal avholdes i samsvar med alle gjeldende konkurranselover.</w:t>
      </w:r>
    </w:p>
    <w:p w14:paraId="00000005" w14:textId="77777777"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sz w:val="24"/>
          <w:szCs w:val="24"/>
          <w:lang w:val="nb"/>
        </w:rPr>
        <w:t>Ved å melde seg på premietrekningen fritar deltakerne arrangøren og arrangørens partnere fra alt ansvar og erstatningsansvar for eventuelle skader, tap, dødsfall og skadevirkninger av alle slag som forårsakes av deltakelse i premietrekningen eller i forbindelse med at deltakerne godtar, er i besittelse av, bruker eller misbruker premier de mottar som følge av premietrekningen.</w:t>
      </w:r>
    </w:p>
    <w:p w14:paraId="00000006" w14:textId="4226B2E0"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sz w:val="24"/>
          <w:szCs w:val="24"/>
          <w:lang w:val="nb"/>
        </w:rPr>
        <w:t>Hvis en deltaker skulle vinne premietrekningen, må vedkommende være tilgjengelig for en tur til Parma i Italia med avreise 23.08.23 og hjemreise 25.08.23.</w:t>
      </w:r>
    </w:p>
    <w:p w14:paraId="00000007" w14:textId="77777777"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sz w:val="24"/>
          <w:szCs w:val="24"/>
          <w:lang w:val="nb"/>
        </w:rPr>
        <w:t xml:space="preserve">Vinneren med reisefølge må ha gyldige pass for å kunne reise og må tilfredsstille alle gjeldende visa- og/eller andre innreisekrav, inkludert alle krav til medisinske/helsemessige undersøkelser og lignende.   </w:t>
      </w:r>
    </w:p>
    <w:p w14:paraId="00000008" w14:textId="77777777"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b/>
          <w:bCs/>
          <w:sz w:val="24"/>
          <w:szCs w:val="24"/>
          <w:lang w:val="nb"/>
        </w:rPr>
        <w:t xml:space="preserve">3. Aksept av reglene: </w:t>
      </w:r>
      <w:r w:rsidRPr="00906062">
        <w:rPr>
          <w:rFonts w:asciiTheme="majorHAnsi" w:eastAsia="Century Gothic" w:hAnsiTheme="majorHAnsi" w:cstheme="majorHAnsi"/>
          <w:sz w:val="24"/>
          <w:szCs w:val="24"/>
          <w:lang w:val="nb"/>
        </w:rPr>
        <w:t>Ved å delta aksepterer deltakerne at de helt og uten forbehold er bundet av disse offisielle reglene. Deltakerne bekrefter og garanterer at de oppfyller kravene til deltakelse i dette dokumentet. I tillegg aksepterer deltakerne at arrangørens beslutninger er endelige og bindende hva angår premietrekningen.</w:t>
      </w:r>
    </w:p>
    <w:p w14:paraId="00000009" w14:textId="086D755F"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b/>
          <w:bCs/>
          <w:sz w:val="24"/>
          <w:szCs w:val="24"/>
          <w:lang w:val="nb"/>
        </w:rPr>
        <w:t xml:space="preserve">4. Slik melder du deg på: </w:t>
      </w:r>
      <w:r w:rsidRPr="00906062">
        <w:rPr>
          <w:rFonts w:asciiTheme="majorHAnsi" w:eastAsia="Century Gothic" w:hAnsiTheme="majorHAnsi" w:cstheme="majorHAnsi"/>
          <w:sz w:val="24"/>
          <w:szCs w:val="24"/>
          <w:lang w:val="nb"/>
        </w:rPr>
        <w:t xml:space="preserve">For å melde seg på må deltakere skrive inn fullt navn og en gyldig e-postadresse på «virtuell dør»-nettstedet på </w:t>
      </w:r>
      <w:hyperlink r:id="rId5" w:history="1">
        <w:r w:rsidR="00906062" w:rsidRPr="00BB7011">
          <w:rPr>
            <w:rStyle w:val="Hyperlink"/>
            <w:rFonts w:asciiTheme="majorHAnsi" w:hAnsiTheme="majorHAnsi" w:cstheme="majorHAnsi"/>
            <w:sz w:val="24"/>
            <w:szCs w:val="24"/>
            <w:lang w:val="sv-SE"/>
          </w:rPr>
          <w:t>https://mutti-parma.com/no/vinn-en-reise-til-italia-og-opplev-smaken-av-mutti-tomater</w:t>
        </w:r>
        <w:r w:rsidR="00906062" w:rsidRPr="00BB7011">
          <w:rPr>
            <w:rStyle w:val="Hyperlink"/>
            <w:rFonts w:asciiTheme="majorHAnsi" w:hAnsiTheme="majorHAnsi" w:cstheme="majorHAnsi"/>
            <w:sz w:val="24"/>
            <w:szCs w:val="24"/>
            <w:lang w:val="sv-SE"/>
          </w:rPr>
          <w:t>/</w:t>
        </w:r>
      </w:hyperlink>
      <w:r w:rsidR="00906062">
        <w:rPr>
          <w:rFonts w:asciiTheme="majorHAnsi" w:hAnsiTheme="majorHAnsi" w:cstheme="majorHAnsi"/>
          <w:sz w:val="24"/>
          <w:szCs w:val="24"/>
          <w:lang w:val="sv-SE"/>
        </w:rPr>
        <w:t xml:space="preserve"> e</w:t>
      </w:r>
      <w:r w:rsidRPr="00906062">
        <w:rPr>
          <w:rFonts w:asciiTheme="majorHAnsi" w:eastAsia="Century Gothic" w:hAnsiTheme="majorHAnsi" w:cstheme="majorHAnsi"/>
          <w:sz w:val="24"/>
          <w:szCs w:val="24"/>
          <w:lang w:val="nb"/>
        </w:rPr>
        <w:t>tter å ha fullført den «virtuelle døren». Påmeldingen må oppfylle alle spesifiserte krav som gjelder premietrekningen for at deltakeren skal kunne vinne «premien». Ufullstendige påmeldinger og påmeldinger som ikke er i samsvar med de offisielle reglene, vil diskvalifiseres etter arrangørens skjønn og forgodtbefinnende. Deltakere i premietrekningen kan ikke melde seg på flere ganger enn angitt ved å benytte flere e-postadresser, identiteter eller enheter i et forsøk på å omgå de offisielle reglene. Bruk av uærlige metoder eller andre forsøk på å omgå de offisielle reglene gir grunnlag for umiddelbar utestengelse av deltakeren fra premietrekningen, etter arrangørens eget skjønn og forgodtbefinnende.</w:t>
      </w:r>
    </w:p>
    <w:p w14:paraId="0000000A" w14:textId="2F64DFEF"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sz w:val="24"/>
          <w:szCs w:val="24"/>
          <w:lang w:val="nb"/>
        </w:rPr>
        <w:t xml:space="preserve">Alle påmeldinger må være mottatt innen fristen 30.06.23. Arrangøren er ikke ansvarlig for mislykkede forsøk på påmelding eller påmeldinger som gjøres etter at fristen er ute. Arrangøren forbeholder seg </w:t>
      </w:r>
      <w:r w:rsidRPr="00906062">
        <w:rPr>
          <w:rFonts w:asciiTheme="majorHAnsi" w:eastAsia="Century Gothic" w:hAnsiTheme="majorHAnsi" w:cstheme="majorHAnsi"/>
          <w:sz w:val="24"/>
          <w:szCs w:val="24"/>
          <w:lang w:val="nb"/>
        </w:rPr>
        <w:lastRenderedPageBreak/>
        <w:t xml:space="preserve">retten til å avgjøre hvilke påmeldinger som oppfyller påmeldingskravene. </w:t>
      </w:r>
      <w:r w:rsidRPr="00906062">
        <w:rPr>
          <w:rFonts w:asciiTheme="majorHAnsi" w:eastAsia="Century Gothic" w:hAnsiTheme="majorHAnsi" w:cstheme="majorHAnsi"/>
          <w:b/>
          <w:bCs/>
          <w:sz w:val="24"/>
          <w:szCs w:val="24"/>
          <w:lang w:val="nb"/>
        </w:rPr>
        <w:t>DELTAKERE MÅ MELDE SEG PÅ I HENHOLD TIL DISSE OFFISIELLE REGLENE. INGEN ANDRE PÅMELDINGSMETODER GODTAS.</w:t>
      </w:r>
    </w:p>
    <w:p w14:paraId="0000000B" w14:textId="65C268C9"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b/>
          <w:bCs/>
          <w:sz w:val="24"/>
          <w:szCs w:val="24"/>
          <w:lang w:val="nb"/>
        </w:rPr>
        <w:t xml:space="preserve">5. TILFELDIG TREKNING: </w:t>
      </w:r>
      <w:r w:rsidRPr="00906062">
        <w:rPr>
          <w:rFonts w:asciiTheme="majorHAnsi" w:eastAsia="Century Gothic" w:hAnsiTheme="majorHAnsi" w:cstheme="majorHAnsi"/>
          <w:sz w:val="24"/>
          <w:szCs w:val="24"/>
          <w:highlight w:val="white"/>
          <w:lang w:val="nb"/>
        </w:rPr>
        <w:t xml:space="preserve">Det vil trekkes en heldig vinner i en datagenererert prosess innen 7 dager etter tidsfristen for premietrekningen den </w:t>
      </w:r>
      <w:r w:rsidRPr="00906062">
        <w:rPr>
          <w:rFonts w:asciiTheme="majorHAnsi" w:eastAsia="Century Gothic" w:hAnsiTheme="majorHAnsi" w:cstheme="majorHAnsi"/>
          <w:sz w:val="24"/>
          <w:szCs w:val="24"/>
          <w:lang w:val="nb"/>
        </w:rPr>
        <w:t>30.06.23</w:t>
      </w:r>
      <w:r w:rsidRPr="00906062">
        <w:rPr>
          <w:rFonts w:asciiTheme="majorHAnsi" w:eastAsia="Century Gothic" w:hAnsiTheme="majorHAnsi" w:cstheme="majorHAnsi"/>
          <w:sz w:val="24"/>
          <w:szCs w:val="24"/>
          <w:highlight w:val="white"/>
          <w:lang w:val="nb"/>
        </w:rPr>
        <w:t xml:space="preserve">.  </w:t>
      </w:r>
    </w:p>
    <w:p w14:paraId="0000000C" w14:textId="65816BE1"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b/>
          <w:bCs/>
          <w:sz w:val="24"/>
          <w:szCs w:val="24"/>
          <w:lang w:val="nb"/>
        </w:rPr>
        <w:t>6. VARSLING OG OFFENTLIGGJØRING AV VINNEREN:</w:t>
      </w:r>
      <w:r w:rsidRPr="00906062">
        <w:rPr>
          <w:rFonts w:asciiTheme="majorHAnsi" w:eastAsia="Century Gothic" w:hAnsiTheme="majorHAnsi" w:cstheme="majorHAnsi"/>
          <w:sz w:val="24"/>
          <w:szCs w:val="24"/>
          <w:lang w:val="nb"/>
        </w:rPr>
        <w:t xml:space="preserve"> Vinneren vil varsles via e-post på eller rundt den 07.07.23 og må svare (som angitt) på varslingen. Vinneren kan måtte fremvise dokumentasjon på egen alder, identitet og adresse og andre dokumenter som kreves av arrangøren, slik arrangøren etter eget skjønn finner det for godt. Hvis vinneren ikke kan nås via e-post innen 7 dager etter første forsøk på å kontakte vedkommende, hvis vinneren ikke kan fremvise dokumentasjon på egen alder og identitet eller hvis vinneren ikke oppfyller de andre kravene til deltakelse, vil vedkommende diskvalifiseres og erstattes av en annen tilfeldig valgt deltaker. Det vil kun trekkes tre alternative vinnere. Hvis det ikke er tilstrekkelig, vil premien ikke deles ut.</w:t>
      </w:r>
    </w:p>
    <w:p w14:paraId="18A50B02" w14:textId="13C1CFDA" w:rsidR="00BD60D1" w:rsidRPr="00906062" w:rsidRDefault="00025B87" w:rsidP="7C1693B4">
      <w:pPr>
        <w:spacing w:before="300" w:after="300" w:line="240" w:lineRule="auto"/>
        <w:ind w:left="-440"/>
        <w:jc w:val="both"/>
        <w:rPr>
          <w:rFonts w:asciiTheme="majorHAnsi" w:eastAsia="Century Gothic" w:hAnsiTheme="majorHAnsi" w:cstheme="majorHAnsi"/>
          <w:color w:val="F79646" w:themeColor="accent6"/>
          <w:sz w:val="24"/>
          <w:szCs w:val="24"/>
          <w:lang w:val="nb"/>
        </w:rPr>
      </w:pPr>
      <w:r w:rsidRPr="00906062">
        <w:rPr>
          <w:rFonts w:asciiTheme="majorHAnsi" w:eastAsia="Century Gothic" w:hAnsiTheme="majorHAnsi" w:cstheme="majorHAnsi"/>
          <w:sz w:val="24"/>
          <w:szCs w:val="24"/>
          <w:highlight w:val="white"/>
          <w:lang w:val="nb"/>
        </w:rPr>
        <w:t xml:space="preserve">Vi er pålagt å offentliggjøre eller gjøre tilgjengelig informasjon som viser at en gyldig tildeling fant sted etter premietrekningen. </w:t>
      </w:r>
      <w:r w:rsidRPr="00906062">
        <w:rPr>
          <w:rFonts w:asciiTheme="majorHAnsi" w:eastAsia="Century Gothic" w:hAnsiTheme="majorHAnsi" w:cstheme="majorHAnsi"/>
          <w:sz w:val="24"/>
          <w:szCs w:val="24"/>
          <w:lang w:val="nb"/>
        </w:rPr>
        <w:t>For å oppfylle dette pålegget vil vi sende etternavn og bostedsland for vinnere av hovedpremiene til enhver som sender en e-post til muttispa@muttispa.it innen en måned etter fristen for premietrekningen den 07.07.23. Hvis du ikke ønsker at noen av eller alle dine etternavn og ditt bostedsland skal offentligjøres eller gjøres tilgjengelig, kontakt oss på muttispa@muttispa.it. Under slike omstendigheter vil vi allikevel måtte gi disse opplysningene til Advertising Standards Authority.</w:t>
      </w:r>
    </w:p>
    <w:p w14:paraId="0000000E" w14:textId="6935CCA2" w:rsidR="00580601" w:rsidRPr="00906062" w:rsidRDefault="00025B87" w:rsidP="7C1693B4">
      <w:pPr>
        <w:spacing w:before="300" w:after="300" w:line="240" w:lineRule="auto"/>
        <w:ind w:left="-440"/>
        <w:jc w:val="both"/>
        <w:rPr>
          <w:rFonts w:asciiTheme="majorHAnsi" w:eastAsia="Century Gothic" w:hAnsiTheme="majorHAnsi" w:cstheme="majorHAnsi"/>
          <w:color w:val="C0504D" w:themeColor="accent2"/>
          <w:sz w:val="24"/>
          <w:szCs w:val="24"/>
          <w:highlight w:val="white"/>
          <w:lang w:val="sv-SE"/>
        </w:rPr>
      </w:pPr>
      <w:r w:rsidRPr="00906062">
        <w:rPr>
          <w:rFonts w:asciiTheme="majorHAnsi" w:eastAsia="Century Gothic" w:hAnsiTheme="majorHAnsi" w:cstheme="majorHAnsi"/>
          <w:b/>
          <w:bCs/>
          <w:sz w:val="24"/>
          <w:szCs w:val="24"/>
          <w:lang w:val="nb"/>
        </w:rPr>
        <w:t xml:space="preserve">7. PREMIE: </w:t>
      </w:r>
      <w:r w:rsidRPr="00906062">
        <w:rPr>
          <w:rFonts w:asciiTheme="majorHAnsi" w:eastAsia="Century Gothic" w:hAnsiTheme="majorHAnsi" w:cstheme="majorHAnsi"/>
          <w:sz w:val="24"/>
          <w:szCs w:val="24"/>
          <w:lang w:val="nb"/>
        </w:rPr>
        <w:t xml:space="preserve">En vinner vil motta </w:t>
      </w:r>
      <w:r w:rsidRPr="00906062">
        <w:rPr>
          <w:rFonts w:asciiTheme="majorHAnsi" w:eastAsia="Century Gothic" w:hAnsiTheme="majorHAnsi" w:cstheme="majorHAnsi"/>
          <w:sz w:val="24"/>
          <w:szCs w:val="24"/>
          <w:highlight w:val="white"/>
          <w:lang w:val="nb"/>
        </w:rPr>
        <w:t xml:space="preserve">en reise med to overnattinger for to voksne (over 18 år) til Parma i Italia, </w:t>
      </w:r>
      <w:r w:rsidRPr="00906062">
        <w:rPr>
          <w:rFonts w:asciiTheme="majorHAnsi" w:eastAsia="Century Gothic" w:hAnsiTheme="majorHAnsi" w:cstheme="majorHAnsi"/>
          <w:sz w:val="24"/>
          <w:szCs w:val="24"/>
          <w:lang w:val="nb"/>
        </w:rPr>
        <w:t>med avreise 23.08.23 og hjemreise 25.08.23</w:t>
      </w:r>
      <w:r w:rsidRPr="00906062">
        <w:rPr>
          <w:rFonts w:asciiTheme="majorHAnsi" w:eastAsia="Century Gothic" w:hAnsiTheme="majorHAnsi" w:cstheme="majorHAnsi"/>
          <w:i/>
          <w:iCs/>
          <w:sz w:val="24"/>
          <w:szCs w:val="24"/>
          <w:lang w:val="nb"/>
        </w:rPr>
        <w:t xml:space="preserve">. </w:t>
      </w:r>
      <w:r w:rsidRPr="00906062">
        <w:rPr>
          <w:rFonts w:asciiTheme="majorHAnsi" w:eastAsia="Century Gothic" w:hAnsiTheme="majorHAnsi" w:cstheme="majorHAnsi"/>
          <w:sz w:val="24"/>
          <w:szCs w:val="24"/>
          <w:highlight w:val="white"/>
          <w:lang w:val="nb"/>
        </w:rPr>
        <w:t>Denne premien inkluderer tur-retur flybilletter, innkvartering i et 4-stjernes hotell og en rundtur på Muttis åkere og produksjonsanlegg.</w:t>
      </w:r>
    </w:p>
    <w:p w14:paraId="0000000F" w14:textId="0709F15C"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sz w:val="24"/>
          <w:szCs w:val="24"/>
          <w:lang w:val="nb"/>
        </w:rPr>
        <w:t>Premiedetaljene, inkludert flygninger og innkvartering, bestemmes av arrangøren. Premien kan ikke erstattes med noe annet, med mindre arrangøren godtar det. Premien kan ikke overføres til andre. Alle andre utgifter er premievinnerens ansvar. Arrangøren gir ingen uttrykte eller underforståtte garantier om tilstanden, egnetheten eller salgbarheten til premien. Premievinneren er ansvarlig for eventuelle skatter og avgifter som påløper i forbindelse med premien.</w:t>
      </w:r>
    </w:p>
    <w:p w14:paraId="00000011" w14:textId="0671D724"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sz w:val="24"/>
          <w:szCs w:val="24"/>
          <w:lang w:val="nb"/>
        </w:rPr>
        <w:t>Å akseptere premien innebærer at man tillater at arrangøren kan bruke vinnerens navn og bilde til markedsførings-, salgs og promoteringsformål uten videre varsel, tillatelse eller kompensasjon, i alle medier, eksisterende og fremtidige.</w:t>
      </w:r>
    </w:p>
    <w:p w14:paraId="00000012" w14:textId="77777777"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sz w:val="24"/>
          <w:szCs w:val="24"/>
          <w:lang w:val="nb"/>
        </w:rPr>
        <w:t xml:space="preserve">Reiseforsikring er ikke inkludert i premien. Det anbefales at vinnere tegner egen forsikring.  </w:t>
      </w:r>
    </w:p>
    <w:p w14:paraId="00000013" w14:textId="77777777"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b/>
          <w:bCs/>
          <w:sz w:val="24"/>
          <w:szCs w:val="24"/>
          <w:lang w:val="nb"/>
        </w:rPr>
        <w:t xml:space="preserve">8. RETTIGHETER SOM FØLGE AV PÅMELDING: </w:t>
      </w:r>
      <w:r w:rsidRPr="00906062">
        <w:rPr>
          <w:rFonts w:asciiTheme="majorHAnsi" w:eastAsia="Century Gothic" w:hAnsiTheme="majorHAnsi" w:cstheme="majorHAnsi"/>
          <w:sz w:val="24"/>
          <w:szCs w:val="24"/>
          <w:lang w:val="nb"/>
        </w:rPr>
        <w:t>Hver deltaker aksepterer at:</w:t>
      </w:r>
    </w:p>
    <w:p w14:paraId="00000014" w14:textId="77777777"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sz w:val="24"/>
          <w:szCs w:val="24"/>
          <w:lang w:val="nb"/>
        </w:rPr>
        <w:t xml:space="preserve">Hver deltaker aksepterer og anerkjenner at deltakelse i premietrekningen, inkludert og uten begrensninger deltakerens beslutning om å sende en påmelding til arrangøren i forbindelse med premietrekningen, ikke gir grunnlag for noe konfidensielt, tillitsbasert, implisitt ved handling eller </w:t>
      </w:r>
      <w:r w:rsidRPr="00906062">
        <w:rPr>
          <w:rFonts w:asciiTheme="majorHAnsi" w:eastAsia="Century Gothic" w:hAnsiTheme="majorHAnsi" w:cstheme="majorHAnsi"/>
          <w:sz w:val="24"/>
          <w:szCs w:val="24"/>
          <w:lang w:val="nb"/>
        </w:rPr>
        <w:lastRenderedPageBreak/>
        <w:t>implisitt ved lov eller annet spesielt forhold mellom arrangøren og deltakeren, ikke setter arrangøren i en stilling som er forskjellig fra den stilling andre medlemmer av allmenheten har i forbindelse med deltakerens påmelding, og at de eneste uttrykte og underforståtte kontraktene mellom arrangøren og deltakeren er de beskrevet i disse offisielle reglene og ansvarsfraskrivelsesskjemaene.</w:t>
      </w:r>
    </w:p>
    <w:p w14:paraId="6CD69FD1" w14:textId="08CC364A" w:rsidR="004D3018"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sz w:val="24"/>
          <w:szCs w:val="24"/>
          <w:lang w:val="nb"/>
        </w:rPr>
        <w:t xml:space="preserve">Ved å delta i premietrekningen gir hver deltaker herved sin tillatelse til at arrangøren (Mutti SpA og Mutti Nordics) kan bruke vinnerens navn og bilde til markedsføring, salg og promotering av produkter, tjenester, kampanjer og arrangementsinvitasjoner uten videre varsel, tillatelse eller kompensasjon, i alle medier, eksisterende (e-post, sosiale medier, chatboter osv.) og fremtidige, i hele universet. Hver deltaker kan imidlertid når som helst trekke tilbake sitt samtykke til slik markedsføring, salg og promotering. </w:t>
      </w:r>
    </w:p>
    <w:p w14:paraId="00000015" w14:textId="49416543"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sz w:val="24"/>
          <w:szCs w:val="24"/>
          <w:lang w:val="nb"/>
        </w:rPr>
        <w:t>Med mindre det kreves av lov eller tillates av disse offisielle reglene, vil ikke arrangøren dele deltakerens personopplysninger med tredjeparter.</w:t>
      </w:r>
    </w:p>
    <w:p w14:paraId="00000016" w14:textId="77777777"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b/>
          <w:bCs/>
          <w:sz w:val="24"/>
          <w:szCs w:val="24"/>
          <w:lang w:val="nb"/>
        </w:rPr>
        <w:t>9. VILKÅR:</w:t>
      </w:r>
      <w:r w:rsidRPr="00906062">
        <w:rPr>
          <w:rFonts w:asciiTheme="majorHAnsi" w:eastAsia="Century Gothic" w:hAnsiTheme="majorHAnsi" w:cstheme="majorHAnsi"/>
          <w:sz w:val="24"/>
          <w:szCs w:val="24"/>
          <w:lang w:val="nb"/>
        </w:rPr>
        <w:t xml:space="preserve"> Arrangøren forbeholder seg retten til å, etter eget skjønn og forgodtbefinnende, avbryte, avslutte, endre eller utsette premietrekningen, hvis (etter arrangørens eget skjønn og forgodtbefinnende) virus, programvarefeil, ikke-autorisert menneskelig påvirkning, bedrageri eller andre årsaker som arrangøren ikke har kontroll over, skader eller påvirker organiseringen, sikkerheten, rettmessigheten eller en god gjennomføring av premietrekningen. Arrangøren forbeholder seg retten til å diskvalifisere, etter eget skjønn og forgodtbefinnende, enhver deltaker som manipulerer eller forsøker å manipulere påmeldingsprosessen, driften av Muttis nettsted og/eller bryter disse offisielle reglene. Arrangøren har rett til, etter eget skjønn og forgodtbefinnende, å ivareta integriteten til premietrekningen, til å avvise påmeldinger av hvilken som helst grunn, inkludert, men ikke begrenset til: bruk av boter, makroer, skript eller andre tekniske midler for å melde seg på premietrekningen.</w:t>
      </w:r>
    </w:p>
    <w:p w14:paraId="00000017" w14:textId="77777777"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sz w:val="24"/>
          <w:szCs w:val="24"/>
          <w:lang w:val="nb"/>
        </w:rPr>
        <w:t>Arrangøren har rett til, etter eget skjønn og forgodtbefinnende, for å opprettholde integriteten til premietrekningen, å avvise påmeldinger av hvilken som helst grunn, inkludert, men ikke begrenset til: flere påmeldinger av samme bruker fra forskjellige IP-adresser på samme dag, flere påmeldinger fra samme datamaskin i et antall som overstiger det som tillates av reglene for premietrekningen og bruk av boter, makroer, skript eller andre tekniske midler for å melde seg på premietrekningen.</w:t>
      </w:r>
    </w:p>
    <w:p w14:paraId="00000018" w14:textId="055F1E7B"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b/>
          <w:bCs/>
          <w:sz w:val="24"/>
          <w:szCs w:val="24"/>
          <w:lang w:val="nb"/>
        </w:rPr>
        <w:t>ALLE FORSØK PÅ Å FORSETTLIG SKADE MUTTIS NETTSTED ELLER UNDERGRAVE DEN LEGITIME GJENNOMFØRINGEN AV PREMIETREKNINGEN KAN VÆRE I STRID MED STRAFFERETTSLIG OG PRIVATRETTSLIG LOVGIVNING. SKULLE NOEN FORSØKE Å GJENNOMFØRE SLIKE HANDLINGER, FORBEHOLDER ARRANGØREN SEG RETTEN TIL Å TA I BRUK ALLE TILGJENGELIGE RETTSMIDLER, INKLUDERT STRAFFEFORFØLGNING.</w:t>
      </w:r>
      <w:r w:rsidRPr="00906062">
        <w:rPr>
          <w:rFonts w:asciiTheme="majorHAnsi" w:eastAsia="Century Gothic" w:hAnsiTheme="majorHAnsi" w:cstheme="majorHAnsi"/>
          <w:sz w:val="24"/>
          <w:szCs w:val="24"/>
          <w:lang w:val="nb"/>
        </w:rPr>
        <w:t xml:space="preserve"> </w:t>
      </w:r>
    </w:p>
    <w:p w14:paraId="00000019" w14:textId="77777777"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b/>
          <w:bCs/>
          <w:sz w:val="24"/>
          <w:szCs w:val="24"/>
          <w:lang w:val="nb"/>
        </w:rPr>
        <w:t>10. Skadesløshet; ansvarsbegrensning</w:t>
      </w:r>
      <w:r w:rsidRPr="00906062">
        <w:rPr>
          <w:rFonts w:asciiTheme="majorHAnsi" w:eastAsia="Century Gothic" w:hAnsiTheme="majorHAnsi" w:cstheme="majorHAnsi"/>
          <w:sz w:val="24"/>
          <w:szCs w:val="24"/>
          <w:lang w:val="nb"/>
        </w:rPr>
        <w:t xml:space="preserve"> Ved å melde seg på bekrefter deltakeren at hen vil holde arrangøren og arrangørens partnere skadesløse for ansvar, skader, dødsfall, tap, søksmål, krav eller skadeserstatninger av alle slag, for både personer og eiendeler, helt eller delvis, direkte eller indirekte, som oppstår som følge av eller i tilknytning til </w:t>
      </w:r>
    </w:p>
    <w:p w14:paraId="0000001A" w14:textId="77777777" w:rsidR="00580601" w:rsidRPr="00906062" w:rsidRDefault="00025B87" w:rsidP="7C1693B4">
      <w:pPr>
        <w:spacing w:before="300" w:after="300" w:line="240" w:lineRule="auto"/>
        <w:ind w:left="28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sz w:val="24"/>
          <w:szCs w:val="24"/>
          <w:lang w:val="nb"/>
        </w:rPr>
        <w:lastRenderedPageBreak/>
        <w:t xml:space="preserve">(i) deltakerens deltakelse i premietrekningen og/eller hens aksept, besittelse, bruk eller misbruk av enhver premie eller del av en premie; </w:t>
      </w:r>
    </w:p>
    <w:p w14:paraId="0000001B" w14:textId="77777777" w:rsidR="00580601" w:rsidRPr="00906062" w:rsidRDefault="00025B87" w:rsidP="7C1693B4">
      <w:pPr>
        <w:spacing w:before="300" w:after="300" w:line="240" w:lineRule="auto"/>
        <w:ind w:left="28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sz w:val="24"/>
          <w:szCs w:val="24"/>
          <w:lang w:val="nb"/>
        </w:rPr>
        <w:t xml:space="preserve">(ii) bruk av deltakerens navn og bilde i markedsføring, salg og promotering i alle medier, eksisterende og fremtidige, over hele verden og på internett og i all evighet av arrangøren, uten kompensasjon eller ytterligere samtykke fra deltakeren eller tredjepart og uten forhåndsvarsel, -godkjenning eller -inspeksjon, og til å gi spesifikt samtykke til slik bruk hvis bedt om det; </w:t>
      </w:r>
    </w:p>
    <w:p w14:paraId="0000001C" w14:textId="77777777" w:rsidR="00580601" w:rsidRPr="00906062" w:rsidRDefault="00025B87" w:rsidP="7C1693B4">
      <w:pPr>
        <w:spacing w:before="300" w:after="300" w:line="240" w:lineRule="auto"/>
        <w:ind w:left="28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sz w:val="24"/>
          <w:szCs w:val="24"/>
          <w:lang w:val="nb"/>
        </w:rPr>
        <w:t xml:space="preserve">(iii) tekniske feil av noe slag, inkludert, men ikke begrenset til, feilfungering i en datamaskin, kabel, nettverk, maskinvare eller programvare; </w:t>
      </w:r>
    </w:p>
    <w:p w14:paraId="0000001D" w14:textId="77777777" w:rsidR="00580601" w:rsidRPr="00906062" w:rsidRDefault="00025B87" w:rsidP="7C1693B4">
      <w:pPr>
        <w:spacing w:before="300" w:after="300" w:line="240" w:lineRule="auto"/>
        <w:ind w:left="28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sz w:val="24"/>
          <w:szCs w:val="24"/>
          <w:lang w:val="nb"/>
        </w:rPr>
        <w:t xml:space="preserve">(iv) fraværende eller utilgjengelige sendinger eller telefon- eller internett-tilgang; </w:t>
      </w:r>
    </w:p>
    <w:p w14:paraId="0000001E" w14:textId="77777777" w:rsidR="00580601" w:rsidRPr="00906062" w:rsidRDefault="00025B87" w:rsidP="7C1693B4">
      <w:pPr>
        <w:spacing w:before="300" w:after="300" w:line="240" w:lineRule="auto"/>
        <w:ind w:left="28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sz w:val="24"/>
          <w:szCs w:val="24"/>
          <w:lang w:val="nb"/>
        </w:rPr>
        <w:t xml:space="preserve">(v) uautorisert menneskelig innblanding i noen del av påmeldingsprosessen eller premietrekningen; </w:t>
      </w:r>
    </w:p>
    <w:p w14:paraId="0000001F" w14:textId="77777777" w:rsidR="00580601" w:rsidRPr="00906062" w:rsidRDefault="00025B87" w:rsidP="00906062">
      <w:pPr>
        <w:spacing w:before="300" w:after="300" w:line="240" w:lineRule="auto"/>
        <w:ind w:left="28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sz w:val="24"/>
          <w:szCs w:val="24"/>
          <w:lang w:val="nb"/>
        </w:rPr>
        <w:t>(vi) elektronisk eller menneskelig feil i organiseringen av premietrekningen eller behandlingen av påmeldingene.</w:t>
      </w:r>
    </w:p>
    <w:p w14:paraId="00000020" w14:textId="087B5421"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b/>
          <w:bCs/>
          <w:sz w:val="24"/>
          <w:szCs w:val="24"/>
          <w:lang w:val="nb"/>
        </w:rPr>
        <w:t xml:space="preserve">11. </w:t>
      </w:r>
      <w:r w:rsidRPr="00906062">
        <w:rPr>
          <w:rFonts w:asciiTheme="majorHAnsi" w:eastAsia="Century Gothic" w:hAnsiTheme="majorHAnsi" w:cstheme="majorHAnsi"/>
          <w:sz w:val="24"/>
          <w:szCs w:val="24"/>
          <w:lang w:val="nb"/>
        </w:rPr>
        <w:t>Under ingen omstendigheter vil deltakeren kunne motta utbetalinger, og deltakeren frasier seg enhver rett til å fremme krav eller motta straffeerstatning, erstatning for direkte følgeskader og erstatning for indirekte følgeskader, uavhengig om disse skadene kunne forutses eller om de oppstod som følge av uaktsomhet eller annet, inkludert saksomkostninger. Tvister: PREMIETREKNINGEN ER UNDERLAGT NORSK LOV. Som en betingelse for å delta i denne premietrekningen aksepterer deltakeren at alle tvister som ikke kan løses minnelig mellom partene, og søksmålsgrunnlag som oppstår som følge av eller i tilknytning til premietrekningen, skal avgjøres enkeltvis, ikke i massesøksmål.</w:t>
      </w:r>
    </w:p>
    <w:p w14:paraId="00000021" w14:textId="77777777"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lang w:val="sv-SE"/>
        </w:rPr>
      </w:pPr>
      <w:r w:rsidRPr="00906062">
        <w:rPr>
          <w:rFonts w:asciiTheme="majorHAnsi" w:eastAsia="Century Gothic" w:hAnsiTheme="majorHAnsi" w:cstheme="majorHAnsi"/>
          <w:b/>
          <w:bCs/>
          <w:sz w:val="24"/>
          <w:szCs w:val="24"/>
          <w:lang w:val="nb"/>
        </w:rPr>
        <w:t>12.</w:t>
      </w:r>
      <w:r w:rsidRPr="00906062">
        <w:rPr>
          <w:rFonts w:asciiTheme="majorHAnsi" w:eastAsia="Century Gothic" w:hAnsiTheme="majorHAnsi" w:cstheme="majorHAnsi"/>
          <w:sz w:val="24"/>
          <w:szCs w:val="24"/>
          <w:lang w:val="nb"/>
        </w:rPr>
        <w:t xml:space="preserve">  Merk at Facebook, Instagram og andre plattformer som denne premietrekningen måtte promoteres på, ikke er ansvarlige for noen del av promoteringen og på ingen måte har sponset, støttet eller organisert promoteringen.</w:t>
      </w:r>
    </w:p>
    <w:p w14:paraId="00000022" w14:textId="1624C22A" w:rsidR="00580601" w:rsidRPr="00906062" w:rsidRDefault="00025B87" w:rsidP="7C1693B4">
      <w:pPr>
        <w:spacing w:before="300" w:after="300" w:line="240" w:lineRule="auto"/>
        <w:ind w:left="-440"/>
        <w:jc w:val="both"/>
        <w:rPr>
          <w:rFonts w:asciiTheme="majorHAnsi" w:eastAsia="Century Gothic" w:hAnsiTheme="majorHAnsi" w:cstheme="majorHAnsi"/>
          <w:sz w:val="24"/>
          <w:szCs w:val="24"/>
          <w:shd w:val="clear" w:color="auto" w:fill="CCCCCC"/>
          <w:lang w:val="sv-SE"/>
        </w:rPr>
      </w:pPr>
      <w:r w:rsidRPr="00906062">
        <w:rPr>
          <w:rFonts w:asciiTheme="majorHAnsi" w:eastAsia="Century Gothic" w:hAnsiTheme="majorHAnsi" w:cstheme="majorHAnsi"/>
          <w:b/>
          <w:bCs/>
          <w:sz w:val="24"/>
          <w:szCs w:val="24"/>
          <w:lang w:val="nb"/>
        </w:rPr>
        <w:t>13. Personvernerklæring:</w:t>
      </w:r>
      <w:r w:rsidRPr="00906062">
        <w:rPr>
          <w:rFonts w:asciiTheme="majorHAnsi" w:eastAsia="Century Gothic" w:hAnsiTheme="majorHAnsi" w:cstheme="majorHAnsi"/>
          <w:sz w:val="24"/>
          <w:szCs w:val="24"/>
          <w:lang w:val="nb"/>
        </w:rPr>
        <w:t xml:space="preserve"> Informasjon som formidles i en «påmelding», er underlagt personvernerklæringen på Muttis nettsted, som du finner på </w:t>
      </w:r>
      <w:hyperlink r:id="rId6">
        <w:r w:rsidRPr="00906062">
          <w:rPr>
            <w:rStyle w:val="Hyperlink"/>
            <w:rFonts w:asciiTheme="majorHAnsi" w:eastAsia="Century Gothic" w:hAnsiTheme="majorHAnsi" w:cstheme="majorHAnsi"/>
            <w:color w:val="auto"/>
            <w:sz w:val="24"/>
            <w:szCs w:val="24"/>
            <w:lang w:val="nb"/>
          </w:rPr>
          <w:t>https://mutti-parma.com/en/egentid-policy/</w:t>
        </w:r>
      </w:hyperlink>
      <w:r w:rsidRPr="00906062">
        <w:rPr>
          <w:rFonts w:asciiTheme="majorHAnsi" w:eastAsia="Century Gothic" w:hAnsiTheme="majorHAnsi" w:cstheme="majorHAnsi"/>
          <w:sz w:val="24"/>
          <w:szCs w:val="24"/>
          <w:lang w:val="nb"/>
        </w:rPr>
        <w:t xml:space="preserve"> </w:t>
      </w:r>
    </w:p>
    <w:p w14:paraId="1C3AC7D2" w14:textId="133ECABC" w:rsidR="004979E1" w:rsidRPr="00906062" w:rsidRDefault="004979E1" w:rsidP="7C1693B4">
      <w:pPr>
        <w:spacing w:before="300" w:after="300" w:line="240" w:lineRule="auto"/>
        <w:ind w:left="-440"/>
        <w:jc w:val="both"/>
        <w:rPr>
          <w:rFonts w:asciiTheme="majorHAnsi" w:eastAsia="Century Gothic" w:hAnsiTheme="majorHAnsi" w:cstheme="majorHAnsi"/>
          <w:b/>
          <w:bCs/>
          <w:sz w:val="24"/>
          <w:szCs w:val="24"/>
          <w:lang w:val="sv-SE"/>
        </w:rPr>
      </w:pPr>
      <w:r w:rsidRPr="00906062">
        <w:rPr>
          <w:rFonts w:asciiTheme="majorHAnsi" w:eastAsia="Century Gothic" w:hAnsiTheme="majorHAnsi" w:cstheme="majorHAnsi"/>
          <w:b/>
          <w:bCs/>
          <w:sz w:val="24"/>
          <w:szCs w:val="24"/>
          <w:lang w:val="nb"/>
        </w:rPr>
        <w:t>14.</w:t>
      </w:r>
      <w:r w:rsidRPr="00906062">
        <w:rPr>
          <w:rFonts w:asciiTheme="majorHAnsi" w:eastAsia="Century Gothic" w:hAnsiTheme="majorHAnsi" w:cstheme="majorHAnsi"/>
          <w:b/>
          <w:bCs/>
          <w:i/>
          <w:iCs/>
          <w:sz w:val="24"/>
          <w:szCs w:val="24"/>
          <w:lang w:val="nb"/>
        </w:rPr>
        <w:t> </w:t>
      </w:r>
      <w:r w:rsidRPr="00906062">
        <w:rPr>
          <w:rFonts w:asciiTheme="majorHAnsi" w:eastAsia="Century Gothic" w:hAnsiTheme="majorHAnsi" w:cstheme="majorHAnsi"/>
          <w:b/>
          <w:bCs/>
          <w:sz w:val="24"/>
          <w:szCs w:val="24"/>
          <w:lang w:val="nb"/>
        </w:rPr>
        <w:t>Arrangør</w:t>
      </w:r>
      <w:r w:rsidRPr="00906062">
        <w:rPr>
          <w:rFonts w:asciiTheme="majorHAnsi" w:eastAsia="Century Gothic" w:hAnsiTheme="majorHAnsi" w:cstheme="majorHAnsi"/>
          <w:b/>
          <w:bCs/>
          <w:i/>
          <w:iCs/>
          <w:sz w:val="24"/>
          <w:szCs w:val="24"/>
          <w:lang w:val="nb"/>
        </w:rPr>
        <w:t xml:space="preserve"> </w:t>
      </w:r>
      <w:bookmarkStart w:id="0" w:name="_Hlk132621238"/>
      <w:r w:rsidRPr="00906062">
        <w:rPr>
          <w:rFonts w:asciiTheme="majorHAnsi" w:eastAsia="Century Gothic" w:hAnsiTheme="majorHAnsi" w:cstheme="majorHAnsi"/>
          <w:sz w:val="24"/>
          <w:szCs w:val="24"/>
          <w:lang w:val="nb"/>
        </w:rPr>
        <w:t xml:space="preserve">Arrangøren av premietrekningen er Mutti </w:t>
      </w:r>
      <w:r w:rsidR="00906062" w:rsidRPr="00906062">
        <w:rPr>
          <w:rFonts w:asciiTheme="majorHAnsi" w:eastAsia="Century Gothic" w:hAnsiTheme="majorHAnsi" w:cstheme="majorHAnsi"/>
          <w:sz w:val="24"/>
          <w:szCs w:val="24"/>
          <w:lang w:val="nb"/>
        </w:rPr>
        <w:t>Nordics, Vasagatan 17, 11120 Stockholm, Sweden</w:t>
      </w:r>
      <w:r w:rsidRPr="00906062">
        <w:rPr>
          <w:rFonts w:asciiTheme="majorHAnsi" w:eastAsia="Century Gothic" w:hAnsiTheme="majorHAnsi" w:cstheme="majorHAnsi"/>
          <w:sz w:val="24"/>
          <w:szCs w:val="24"/>
          <w:lang w:val="nb"/>
        </w:rPr>
        <w:t xml:space="preserve"> </w:t>
      </w:r>
      <w:bookmarkEnd w:id="0"/>
    </w:p>
    <w:p w14:paraId="00000023" w14:textId="5CB80F96" w:rsidR="00580601" w:rsidRPr="00906062" w:rsidRDefault="00580601" w:rsidP="7C1693B4">
      <w:pPr>
        <w:spacing w:before="300" w:after="300" w:line="240" w:lineRule="auto"/>
        <w:ind w:left="-440"/>
        <w:jc w:val="both"/>
        <w:rPr>
          <w:rFonts w:asciiTheme="majorHAnsi" w:eastAsia="Roboto" w:hAnsiTheme="majorHAnsi" w:cstheme="majorHAnsi"/>
          <w:sz w:val="24"/>
          <w:szCs w:val="24"/>
          <w:lang w:val="sv-SE"/>
        </w:rPr>
      </w:pPr>
    </w:p>
    <w:sectPr w:rsidR="00580601" w:rsidRPr="009060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01"/>
    <w:rsid w:val="000135BD"/>
    <w:rsid w:val="00025B87"/>
    <w:rsid w:val="00027186"/>
    <w:rsid w:val="000923A0"/>
    <w:rsid w:val="00095E58"/>
    <w:rsid w:val="000B60D7"/>
    <w:rsid w:val="000F6EA1"/>
    <w:rsid w:val="001C0072"/>
    <w:rsid w:val="001D740F"/>
    <w:rsid w:val="00250740"/>
    <w:rsid w:val="002E3DD3"/>
    <w:rsid w:val="00302925"/>
    <w:rsid w:val="00312A65"/>
    <w:rsid w:val="003A3C6A"/>
    <w:rsid w:val="003A70AA"/>
    <w:rsid w:val="004154BB"/>
    <w:rsid w:val="00431F31"/>
    <w:rsid w:val="004345B7"/>
    <w:rsid w:val="004979E1"/>
    <w:rsid w:val="004D3018"/>
    <w:rsid w:val="004D362D"/>
    <w:rsid w:val="00580601"/>
    <w:rsid w:val="005E1477"/>
    <w:rsid w:val="005F5D07"/>
    <w:rsid w:val="006052E8"/>
    <w:rsid w:val="006E74C6"/>
    <w:rsid w:val="007456F6"/>
    <w:rsid w:val="007A7140"/>
    <w:rsid w:val="007E01FB"/>
    <w:rsid w:val="00837EFA"/>
    <w:rsid w:val="00842565"/>
    <w:rsid w:val="00892E35"/>
    <w:rsid w:val="00906062"/>
    <w:rsid w:val="0092737E"/>
    <w:rsid w:val="009767DD"/>
    <w:rsid w:val="009B577E"/>
    <w:rsid w:val="00A532C7"/>
    <w:rsid w:val="00B1741E"/>
    <w:rsid w:val="00B22C25"/>
    <w:rsid w:val="00B6635F"/>
    <w:rsid w:val="00BC12A8"/>
    <w:rsid w:val="00BD60D1"/>
    <w:rsid w:val="00C13632"/>
    <w:rsid w:val="00C14B59"/>
    <w:rsid w:val="00C168C1"/>
    <w:rsid w:val="00C52A9B"/>
    <w:rsid w:val="00C575FC"/>
    <w:rsid w:val="00CD6306"/>
    <w:rsid w:val="00E13A17"/>
    <w:rsid w:val="00E229BC"/>
    <w:rsid w:val="00E53FC7"/>
    <w:rsid w:val="00E82581"/>
    <w:rsid w:val="00E82861"/>
    <w:rsid w:val="00EE360A"/>
    <w:rsid w:val="00F428D8"/>
    <w:rsid w:val="00FC7B9A"/>
    <w:rsid w:val="7C169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33E0"/>
  <w15:docId w15:val="{8BE2200E-5635-474E-BB1C-7C6C2D32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95E58"/>
    <w:rPr>
      <w:color w:val="0000FF" w:themeColor="hyperlink"/>
      <w:u w:val="single"/>
    </w:rPr>
  </w:style>
  <w:style w:type="character" w:styleId="UnresolvedMention">
    <w:name w:val="Unresolved Mention"/>
    <w:basedOn w:val="DefaultParagraphFont"/>
    <w:uiPriority w:val="99"/>
    <w:semiHidden/>
    <w:unhideWhenUsed/>
    <w:rsid w:val="00095E58"/>
    <w:rPr>
      <w:color w:val="605E5C"/>
      <w:shd w:val="clear" w:color="auto" w:fill="E1DFDD"/>
    </w:rPr>
  </w:style>
  <w:style w:type="character" w:styleId="CommentReference">
    <w:name w:val="annotation reference"/>
    <w:basedOn w:val="DefaultParagraphFont"/>
    <w:uiPriority w:val="99"/>
    <w:semiHidden/>
    <w:unhideWhenUsed/>
    <w:rsid w:val="00BD60D1"/>
    <w:rPr>
      <w:sz w:val="16"/>
      <w:szCs w:val="16"/>
    </w:rPr>
  </w:style>
  <w:style w:type="paragraph" w:styleId="CommentText">
    <w:name w:val="annotation text"/>
    <w:basedOn w:val="Normal"/>
    <w:link w:val="CommentTextChar"/>
    <w:uiPriority w:val="99"/>
    <w:semiHidden/>
    <w:unhideWhenUsed/>
    <w:rsid w:val="00BD60D1"/>
    <w:pPr>
      <w:spacing w:line="240" w:lineRule="auto"/>
    </w:pPr>
    <w:rPr>
      <w:sz w:val="20"/>
      <w:szCs w:val="20"/>
    </w:rPr>
  </w:style>
  <w:style w:type="character" w:customStyle="1" w:styleId="CommentTextChar">
    <w:name w:val="Comment Text Char"/>
    <w:basedOn w:val="DefaultParagraphFont"/>
    <w:link w:val="CommentText"/>
    <w:uiPriority w:val="99"/>
    <w:semiHidden/>
    <w:rsid w:val="00BD60D1"/>
    <w:rPr>
      <w:sz w:val="20"/>
      <w:szCs w:val="20"/>
    </w:rPr>
  </w:style>
  <w:style w:type="paragraph" w:styleId="CommentSubject">
    <w:name w:val="annotation subject"/>
    <w:basedOn w:val="CommentText"/>
    <w:next w:val="CommentText"/>
    <w:link w:val="CommentSubjectChar"/>
    <w:uiPriority w:val="99"/>
    <w:semiHidden/>
    <w:unhideWhenUsed/>
    <w:rsid w:val="00BD60D1"/>
    <w:rPr>
      <w:b/>
      <w:bCs/>
    </w:rPr>
  </w:style>
  <w:style w:type="character" w:customStyle="1" w:styleId="CommentSubjectChar">
    <w:name w:val="Comment Subject Char"/>
    <w:basedOn w:val="CommentTextChar"/>
    <w:link w:val="CommentSubject"/>
    <w:uiPriority w:val="99"/>
    <w:semiHidden/>
    <w:rsid w:val="00BD60D1"/>
    <w:rPr>
      <w:b/>
      <w:bCs/>
      <w:sz w:val="20"/>
      <w:szCs w:val="20"/>
    </w:rPr>
  </w:style>
  <w:style w:type="paragraph" w:styleId="NormalWeb">
    <w:name w:val="Normal (Web)"/>
    <w:basedOn w:val="Normal"/>
    <w:uiPriority w:val="99"/>
    <w:semiHidden/>
    <w:unhideWhenUsed/>
    <w:rsid w:val="004979E1"/>
    <w:pPr>
      <w:spacing w:before="100" w:beforeAutospacing="1" w:after="100" w:afterAutospacing="1" w:line="240" w:lineRule="auto"/>
    </w:pPr>
    <w:rPr>
      <w:rFonts w:ascii="Calibri" w:eastAsiaTheme="minorHAnsi" w:hAnsi="Calibri" w:cs="Calibri"/>
      <w:lang w:val="en-GB"/>
    </w:rPr>
  </w:style>
  <w:style w:type="character" w:styleId="Strong">
    <w:name w:val="Strong"/>
    <w:basedOn w:val="DefaultParagraphFont"/>
    <w:uiPriority w:val="22"/>
    <w:qFormat/>
    <w:rsid w:val="004979E1"/>
    <w:rPr>
      <w:b/>
      <w:bCs/>
    </w:rPr>
  </w:style>
  <w:style w:type="character" w:styleId="Emphasis">
    <w:name w:val="Emphasis"/>
    <w:basedOn w:val="DefaultParagraphFont"/>
    <w:uiPriority w:val="20"/>
    <w:qFormat/>
    <w:rsid w:val="00497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505642">
      <w:bodyDiv w:val="1"/>
      <w:marLeft w:val="0"/>
      <w:marRight w:val="0"/>
      <w:marTop w:val="0"/>
      <w:marBottom w:val="0"/>
      <w:divBdr>
        <w:top w:val="none" w:sz="0" w:space="0" w:color="auto"/>
        <w:left w:val="none" w:sz="0" w:space="0" w:color="auto"/>
        <w:bottom w:val="none" w:sz="0" w:space="0" w:color="auto"/>
        <w:right w:val="none" w:sz="0" w:space="0" w:color="auto"/>
      </w:divBdr>
    </w:div>
    <w:div w:id="1254776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utti-parma.com/en/egentid-policy/" TargetMode="External"/><Relationship Id="rId5" Type="http://schemas.openxmlformats.org/officeDocument/2006/relationships/hyperlink" Target="https://mutti-parma.com/no/vinn-en-reise-til-italia-og-opplev-smaken-av-mutti-toma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935BA-DB4D-425D-A11B-79D5236D862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Beckman</dc:creator>
  <cp:lastModifiedBy>Emma Vuorenmaa - Mutti EU</cp:lastModifiedBy>
  <cp:revision>3</cp:revision>
  <dcterms:created xsi:type="dcterms:W3CDTF">2023-04-05T16:35:00Z</dcterms:created>
  <dcterms:modified xsi:type="dcterms:W3CDTF">2023-04-17T08:57:00Z</dcterms:modified>
</cp:coreProperties>
</file>